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05411C">
      <w:pPr>
        <w:pStyle w:val="Corpotesto"/>
        <w:kinsoku w:val="0"/>
        <w:overflowPunct w:val="0"/>
        <w:spacing w:before="72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05411C">
      <w:pPr>
        <w:pStyle w:val="Corpotesto"/>
        <w:kinsoku w:val="0"/>
        <w:overflowPunct w:val="0"/>
        <w:spacing w:before="120" w:line="288" w:lineRule="auto"/>
        <w:ind w:right="96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</w:t>
      </w:r>
      <w:r w:rsidR="0005411C">
        <w:rPr>
          <w:rFonts w:ascii="Arial" w:hAnsi="Arial" w:cs="Arial"/>
          <w:b/>
          <w:bCs/>
        </w:rPr>
        <w:t xml:space="preserve">Avviso interno per il conferimento di incarichi individuali ad esperti in percorsi di mentoring e orientamento alle carriere STEM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05411C" w:rsidRDefault="0005411C" w:rsidP="0005411C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Titolo Progetto: Amaldi STEM</w:t>
      </w:r>
    </w:p>
    <w:p w:rsidR="00996504" w:rsidRDefault="00996504" w:rsidP="0005411C">
      <w:pPr>
        <w:pStyle w:val="Default"/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05411C" w:rsidP="0005411C">
      <w:pPr>
        <w:spacing w:before="3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Alla Dirigente Scolastica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05411C">
        <w:rPr>
          <w:rFonts w:ascii="Arial" w:hAnsi="Arial" w:cs="Arial"/>
        </w:rPr>
        <w:t xml:space="preserve"> 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Pr="00996504" w:rsidRDefault="0005411C" w:rsidP="0005411C">
      <w:pPr>
        <w:pStyle w:val="Corpotesto"/>
        <w:numPr>
          <w:ilvl w:val="0"/>
          <w:numId w:val="2"/>
        </w:numPr>
        <w:kinsoku w:val="0"/>
        <w:overflowPunct w:val="0"/>
        <w:spacing w:before="240" w:after="120"/>
        <w:jc w:val="both"/>
        <w:rPr>
          <w:rFonts w:ascii="Arial" w:hAnsi="Arial" w:cs="Arial"/>
          <w:b/>
        </w:rPr>
      </w:pPr>
      <w:r w:rsidRPr="0005411C">
        <w:rPr>
          <w:rFonts w:ascii="Arial" w:hAnsi="Arial" w:cs="Arial"/>
          <w:b/>
        </w:rPr>
        <w:t xml:space="preserve">ESPERTO DI MENTORING PER L’ORIENTAMENTO AGLI STUDI E ALLE CARRIERE STEM </w:t>
      </w:r>
      <w:r w:rsidRPr="00996504">
        <w:rPr>
          <w:rFonts w:ascii="Arial" w:hAnsi="Arial" w:cs="Arial"/>
          <w:b/>
        </w:rPr>
        <w:t>TUTOR</w:t>
      </w:r>
      <w:r w:rsidR="00EA52FF">
        <w:rPr>
          <w:rFonts w:ascii="Arial" w:hAnsi="Arial" w:cs="Arial"/>
          <w:b/>
        </w:rPr>
        <w:t xml:space="preserve"> – </w:t>
      </w:r>
      <w:proofErr w:type="spellStart"/>
      <w:r w:rsidR="00EA52FF">
        <w:rPr>
          <w:rFonts w:ascii="Arial" w:hAnsi="Arial" w:cs="Arial"/>
          <w:b/>
        </w:rPr>
        <w:t>Science&amp;Lab</w:t>
      </w:r>
      <w:proofErr w:type="spellEnd"/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05411C" w:rsidRDefault="00996504" w:rsidP="00E824FC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05411C">
        <w:rPr>
          <w:rFonts w:ascii="Arial" w:hAnsi="Arial" w:cs="Arial"/>
          <w:i/>
          <w:sz w:val="18"/>
          <w:szCs w:val="18"/>
        </w:rPr>
        <w:t xml:space="preserve">(compilare la tabella </w:t>
      </w:r>
      <w:r w:rsidR="0005411C" w:rsidRPr="0005411C">
        <w:rPr>
          <w:rFonts w:ascii="Arial" w:hAnsi="Arial" w:cs="Arial"/>
          <w:i/>
          <w:sz w:val="18"/>
          <w:szCs w:val="18"/>
        </w:rPr>
        <w:t>di seguito</w:t>
      </w:r>
      <w:r w:rsidRPr="0005411C">
        <w:rPr>
          <w:rFonts w:ascii="Arial" w:hAnsi="Arial" w:cs="Arial"/>
          <w:i/>
          <w:sz w:val="18"/>
          <w:szCs w:val="18"/>
        </w:rPr>
        <w:t>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136"/>
        <w:gridCol w:w="1559"/>
        <w:gridCol w:w="1274"/>
      </w:tblGrid>
      <w:tr w:rsidR="0005411C" w:rsidRPr="00225C30" w:rsidTr="0005411C">
        <w:tc>
          <w:tcPr>
            <w:tcW w:w="6237" w:type="dxa"/>
            <w:shd w:val="clear" w:color="auto" w:fill="C5E0B3" w:themeFill="accent6" w:themeFillTint="66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136" w:type="dxa"/>
            <w:shd w:val="clear" w:color="auto" w:fill="C5E0B3" w:themeFill="accent6" w:themeFillTint="66"/>
            <w:vAlign w:val="center"/>
          </w:tcPr>
          <w:p w:rsidR="0005411C" w:rsidRPr="002D219E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4" w:type="dxa"/>
            <w:shd w:val="clear" w:color="auto" w:fill="C5E0B3" w:themeFill="accent6" w:themeFillTint="66"/>
            <w:vAlign w:val="center"/>
          </w:tcPr>
          <w:p w:rsidR="0005411C" w:rsidRPr="002D219E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05411C" w:rsidRPr="00225C30" w:rsidTr="0005411C">
        <w:trPr>
          <w:trHeight w:val="346"/>
        </w:trPr>
        <w:tc>
          <w:tcPr>
            <w:tcW w:w="6237" w:type="dxa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Laurea magistrale 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69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in discipline STEM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136" w:type="dxa"/>
            <w:vAlign w:val="center"/>
          </w:tcPr>
          <w:p w:rsidR="0005411C" w:rsidRPr="00683810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691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spacing w:after="6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05411C" w:rsidRPr="00683810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783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Corsi di formazione fruiti in qualità di discente attinenti a tematic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he all’orientamento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scolastico e/o professionale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4" w:type="dxa"/>
          </w:tcPr>
          <w:p w:rsidR="0005411C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41442" w:rsidTr="0005411C">
        <w:trPr>
          <w:trHeight w:val="340"/>
        </w:trPr>
        <w:tc>
          <w:tcPr>
            <w:tcW w:w="6237" w:type="dxa"/>
            <w:shd w:val="clear" w:color="auto" w:fill="C5E0B3" w:themeFill="accent6" w:themeFillTint="66"/>
            <w:vAlign w:val="center"/>
          </w:tcPr>
          <w:p w:rsidR="0005411C" w:rsidRPr="00241442" w:rsidRDefault="0005411C" w:rsidP="00284FA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695" w:type="dxa"/>
            <w:gridSpan w:val="2"/>
            <w:shd w:val="clear" w:color="auto" w:fill="C5E0B3" w:themeFill="accent6" w:themeFillTint="66"/>
            <w:vAlign w:val="center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  <w:shd w:val="clear" w:color="auto" w:fill="C5E0B3" w:themeFill="accent6" w:themeFillTint="66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391"/>
        </w:trPr>
        <w:tc>
          <w:tcPr>
            <w:tcW w:w="6237" w:type="dxa"/>
            <w:shd w:val="clear" w:color="auto" w:fill="FFCCFF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136" w:type="dxa"/>
            <w:shd w:val="clear" w:color="auto" w:fill="FFCCFF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4" w:type="dxa"/>
            <w:shd w:val="clear" w:color="auto" w:fill="FFCCFF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71"/>
        </w:trPr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Esperienze di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mentoring in progetti di orientamento scolastico in particolare legato alle discipline STEM 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esperienze)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551"/>
        </w:trPr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Pubblicazioni inerenti tematiche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legate all’orientamento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621"/>
        </w:trPr>
        <w:tc>
          <w:tcPr>
            <w:tcW w:w="6237" w:type="dxa"/>
            <w:vAlign w:val="center"/>
          </w:tcPr>
          <w:p w:rsidR="0005411C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136" w:type="dxa"/>
            <w:vAlign w:val="center"/>
          </w:tcPr>
          <w:p w:rsidR="0005411C" w:rsidRPr="00E824FC" w:rsidRDefault="0005411C" w:rsidP="00D75C0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c>
          <w:tcPr>
            <w:tcW w:w="6237" w:type="dxa"/>
            <w:vAlign w:val="center"/>
          </w:tcPr>
          <w:p w:rsidR="0005411C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coordinamento, della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gestione e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dell’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izzazione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di progettualità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orientative destinate agli 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studenti </w:t>
            </w:r>
          </w:p>
          <w:p w:rsidR="0005411C" w:rsidRPr="00225C30" w:rsidRDefault="0005411C" w:rsidP="0005411C">
            <w:pPr>
              <w:pStyle w:val="Corpotesto"/>
              <w:tabs>
                <w:tab w:val="left" w:pos="9072"/>
              </w:tabs>
              <w:kinsoku w:val="0"/>
              <w:overflowPunct w:val="0"/>
              <w:spacing w:before="60" w:after="6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136" w:type="dxa"/>
            <w:vAlign w:val="center"/>
          </w:tcPr>
          <w:p w:rsidR="0005411C" w:rsidRPr="00BD63CC" w:rsidRDefault="0005411C" w:rsidP="00D75C03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05411C" w:rsidRPr="00241442" w:rsidTr="0005411C">
        <w:trPr>
          <w:trHeight w:val="340"/>
        </w:trPr>
        <w:tc>
          <w:tcPr>
            <w:tcW w:w="6237" w:type="dxa"/>
            <w:shd w:val="clear" w:color="auto" w:fill="FFCCFF"/>
            <w:vAlign w:val="center"/>
          </w:tcPr>
          <w:p w:rsidR="0005411C" w:rsidRPr="00241442" w:rsidRDefault="0005411C" w:rsidP="00284FA7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695" w:type="dxa"/>
            <w:gridSpan w:val="2"/>
            <w:shd w:val="clear" w:color="auto" w:fill="FFCCFF"/>
            <w:vAlign w:val="center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274" w:type="dxa"/>
            <w:shd w:val="clear" w:color="auto" w:fill="FFCCFF"/>
          </w:tcPr>
          <w:p w:rsidR="0005411C" w:rsidRPr="00241442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05411C" w:rsidRPr="00225C30" w:rsidTr="0005411C">
        <w:trPr>
          <w:trHeight w:val="407"/>
        </w:trPr>
        <w:tc>
          <w:tcPr>
            <w:tcW w:w="6237" w:type="dxa"/>
            <w:shd w:val="clear" w:color="auto" w:fill="auto"/>
            <w:vAlign w:val="center"/>
          </w:tcPr>
          <w:p w:rsidR="0005411C" w:rsidRPr="00225C30" w:rsidRDefault="0005411C" w:rsidP="00284FA7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274" w:type="dxa"/>
            <w:shd w:val="clear" w:color="auto" w:fill="auto"/>
          </w:tcPr>
          <w:p w:rsidR="0005411C" w:rsidRPr="00225C30" w:rsidRDefault="0005411C" w:rsidP="00D75C03">
            <w:pPr>
              <w:pStyle w:val="Corpotesto"/>
              <w:tabs>
                <w:tab w:val="left" w:pos="9072"/>
              </w:tabs>
              <w:kinsoku w:val="0"/>
              <w:overflowPunct w:val="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996504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</w:t>
      </w:r>
      <w:r w:rsidR="007C4F6B">
        <w:rPr>
          <w:rFonts w:ascii="Arial" w:hAnsi="Arial" w:cs="Arial"/>
        </w:rPr>
        <w:t xml:space="preserve">, la </w:t>
      </w:r>
      <w:r w:rsidR="007C4F6B" w:rsidRPr="007C4F6B">
        <w:rPr>
          <w:rFonts w:ascii="Arial" w:hAnsi="Arial" w:cs="Arial"/>
        </w:rPr>
        <w:t>dichiarazione sull’insussistenza di cause di incompatibilità</w:t>
      </w:r>
      <w:r>
        <w:rPr>
          <w:rFonts w:ascii="Arial" w:hAnsi="Arial" w:cs="Arial"/>
        </w:rPr>
        <w:t xml:space="preserve"> </w:t>
      </w:r>
      <w:r w:rsidR="007C4F6B">
        <w:rPr>
          <w:rFonts w:ascii="Arial" w:hAnsi="Arial" w:cs="Arial"/>
        </w:rPr>
        <w:t xml:space="preserve">e </w:t>
      </w:r>
      <w:bookmarkStart w:id="0" w:name="_GoBack"/>
      <w:bookmarkEnd w:id="0"/>
      <w:r>
        <w:rPr>
          <w:rFonts w:ascii="Arial" w:hAnsi="Arial" w:cs="Arial"/>
        </w:rPr>
        <w:t xml:space="preserve">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5411C"/>
    <w:rsid w:val="00093CD8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7C4F6B"/>
    <w:rsid w:val="008E1AAB"/>
    <w:rsid w:val="00935CD2"/>
    <w:rsid w:val="00996504"/>
    <w:rsid w:val="00996E4A"/>
    <w:rsid w:val="00BD63CC"/>
    <w:rsid w:val="00BF246D"/>
    <w:rsid w:val="00D75C03"/>
    <w:rsid w:val="00D940E4"/>
    <w:rsid w:val="00E6543F"/>
    <w:rsid w:val="00E824FC"/>
    <w:rsid w:val="00EA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D5172B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585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5</cp:revision>
  <dcterms:created xsi:type="dcterms:W3CDTF">2024-05-06T15:16:00Z</dcterms:created>
  <dcterms:modified xsi:type="dcterms:W3CDTF">2024-11-23T11:24:00Z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